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line="240" w:lineRule="auto"/>
        <w:ind w:left="300" w:hanging="300"/>
        <w:jc w:val="left"/>
        <w:rPr>
          <w:rFonts w:ascii="Times New Roman" w:cs="Times New Roman" w:hAnsi="Times New Roman" w:eastAsia="Times New Roman"/>
          <w:outline w:val="0"/>
          <w:color w:val="111111"/>
          <w:sz w:val="46"/>
          <w:szCs w:val="46"/>
          <w14:textFill>
            <w14:solidFill>
              <w14:srgbClr w14:val="111111"/>
            </w14:solidFill>
          </w14:textFill>
        </w:rPr>
      </w:pPr>
      <w:r>
        <w:rPr>
          <w:rFonts w:ascii="Times New Roman" w:hAnsi="Times New Roman"/>
          <w:outline w:val="0"/>
          <w:color w:val="111111"/>
          <w:sz w:val="46"/>
          <w:szCs w:val="46"/>
          <w:rtl w:val="0"/>
          <w14:textFill>
            <w14:solidFill>
              <w14:srgbClr w14:val="111111"/>
            </w14:solidFill>
          </w14:textFill>
        </w:rPr>
        <w:t xml:space="preserve">To </w:t>
      </w:r>
      <w:r>
        <w:rPr>
          <w:rFonts w:ascii="Times New Roman" w:hAnsi="Times New Roman"/>
          <w:outline w:val="0"/>
          <w:color w:val="111111"/>
          <w:sz w:val="46"/>
          <w:szCs w:val="46"/>
          <w:rtl w:val="0"/>
          <w:lang w:val="en-US"/>
          <w14:textFill>
            <w14:solidFill>
              <w14:srgbClr w14:val="111111"/>
            </w14:solidFill>
          </w14:textFill>
        </w:rPr>
        <w:t>The British Home Office</w:t>
      </w:r>
      <w:r>
        <w:rPr>
          <w:rFonts w:ascii="Times New Roman" w:hAnsi="Times New Roman"/>
          <w:outline w:val="0"/>
          <w:color w:val="111111"/>
          <w:sz w:val="46"/>
          <w:szCs w:val="46"/>
          <w:rtl w:val="0"/>
          <w14:textFill>
            <w14:solidFill>
              <w14:srgbClr w14:val="111111"/>
            </w14:solidFill>
          </w14:textFill>
        </w:rPr>
        <w:t>,</w:t>
      </w:r>
    </w:p>
    <w:p>
      <w:pPr>
        <w:pStyle w:val="Default"/>
        <w:suppressAutoHyphens w:val="1"/>
        <w:spacing w:before="0" w:line="240" w:lineRule="auto"/>
        <w:ind w:left="300" w:hanging="300"/>
        <w:jc w:val="left"/>
        <w:rPr>
          <w:rFonts w:ascii="Times New Roman" w:cs="Times New Roman" w:hAnsi="Times New Roman" w:eastAsia="Times New Roman"/>
          <w:outline w:val="0"/>
          <w:color w:val="111111"/>
          <w:sz w:val="46"/>
          <w:szCs w:val="46"/>
          <w14:textFill>
            <w14:solidFill>
              <w14:srgbClr w14:val="111111"/>
            </w14:solidFill>
          </w14:textFill>
        </w:rPr>
      </w:pPr>
    </w:p>
    <w:p>
      <w:pPr>
        <w:pStyle w:val="Default"/>
        <w:suppressAutoHyphens w:val="1"/>
        <w:spacing w:before="0" w:line="240" w:lineRule="auto"/>
        <w:ind w:left="300" w:hanging="300"/>
        <w:jc w:val="left"/>
        <w:rPr>
          <w:rFonts w:ascii="Times New Roman" w:cs="Times New Roman" w:hAnsi="Times New Roman" w:eastAsia="Times New Roman"/>
          <w:outline w:val="0"/>
          <w:color w:val="111111"/>
          <w:sz w:val="46"/>
          <w:szCs w:val="46"/>
          <w14:textFill>
            <w14:solidFill>
              <w14:srgbClr w14:val="111111"/>
            </w14:solidFill>
          </w14:textFill>
        </w:rPr>
      </w:pPr>
      <w:r>
        <w:rPr>
          <w:rFonts w:ascii="Times New Roman" w:hAnsi="Times New Roman"/>
          <w:outline w:val="0"/>
          <w:color w:val="111111"/>
          <w:sz w:val="46"/>
          <w:szCs w:val="46"/>
          <w:rtl w:val="0"/>
          <w:lang w:val="en-US"/>
          <w14:textFill>
            <w14:solidFill>
              <w14:srgbClr w14:val="111111"/>
            </w14:solidFill>
          </w14:textFill>
        </w:rPr>
        <w:t>I am writing regarding the guidance that suggests dual British</w:t>
      </w:r>
      <w:r>
        <w:rPr>
          <w:rFonts w:ascii="Times New Roman" w:hAnsi="Times New Roman" w:hint="default"/>
          <w:outline w:val="0"/>
          <w:color w:val="111111"/>
          <w:sz w:val="46"/>
          <w:szCs w:val="46"/>
          <w:rtl w:val="0"/>
          <w14:textFill>
            <w14:solidFill>
              <w14:srgbClr w14:val="111111"/>
            </w14:solidFill>
          </w14:textFill>
        </w:rPr>
        <w:t>–</w:t>
      </w:r>
      <w:r>
        <w:rPr>
          <w:rFonts w:ascii="Times New Roman" w:hAnsi="Times New Roman"/>
          <w:outline w:val="0"/>
          <w:color w:val="111111"/>
          <w:sz w:val="46"/>
          <w:szCs w:val="46"/>
          <w:rtl w:val="0"/>
          <w:lang w:val="en-US"/>
          <w14:textFill>
            <w14:solidFill>
              <w14:srgbClr w14:val="111111"/>
            </w14:solidFill>
          </w14:textFill>
        </w:rPr>
        <w:t>Spanish citizens should obtain a British passport or certificate of entitlement to enter the UK, even if they also hold a Spanish passport and, where applicable, an ETA.</w:t>
      </w:r>
    </w:p>
    <w:p>
      <w:pPr>
        <w:pStyle w:val="Default"/>
        <w:suppressAutoHyphens w:val="1"/>
        <w:spacing w:before="0" w:line="240" w:lineRule="auto"/>
        <w:ind w:left="300" w:hanging="300"/>
        <w:jc w:val="left"/>
        <w:rPr>
          <w:rFonts w:ascii="Times New Roman" w:cs="Times New Roman" w:hAnsi="Times New Roman" w:eastAsia="Times New Roman"/>
          <w:outline w:val="0"/>
          <w:color w:val="111111"/>
          <w:sz w:val="46"/>
          <w:szCs w:val="46"/>
          <w14:textFill>
            <w14:solidFill>
              <w14:srgbClr w14:val="111111"/>
            </w14:solidFill>
          </w14:textFill>
        </w:rPr>
      </w:pPr>
    </w:p>
    <w:p>
      <w:pPr>
        <w:pStyle w:val="Default"/>
        <w:suppressAutoHyphens w:val="1"/>
        <w:spacing w:before="0" w:line="240" w:lineRule="auto"/>
        <w:ind w:left="300" w:hanging="300"/>
        <w:jc w:val="left"/>
        <w:rPr>
          <w:rFonts w:ascii="Times New Roman" w:cs="Times New Roman" w:hAnsi="Times New Roman" w:eastAsia="Times New Roman"/>
          <w:outline w:val="0"/>
          <w:color w:val="111111"/>
          <w:sz w:val="46"/>
          <w:szCs w:val="46"/>
          <w14:textFill>
            <w14:solidFill>
              <w14:srgbClr w14:val="111111"/>
            </w14:solidFill>
          </w14:textFill>
        </w:rPr>
      </w:pPr>
      <w:r>
        <w:rPr>
          <w:rFonts w:ascii="Times New Roman" w:hAnsi="Times New Roman"/>
          <w:outline w:val="0"/>
          <w:color w:val="111111"/>
          <w:sz w:val="46"/>
          <w:szCs w:val="46"/>
          <w:rtl w:val="0"/>
          <w:lang w:val="en-US"/>
          <w14:textFill>
            <w14:solidFill>
              <w14:srgbClr w14:val="111111"/>
            </w14:solidFill>
          </w14:textFill>
        </w:rPr>
        <w:t>I understand that this is a recommendation from the UK government/Home Office intended to facilitate smoother travel. However, it is not a legal requirement, and therefore should not override a child</w:t>
      </w:r>
      <w:r>
        <w:rPr>
          <w:rFonts w:ascii="Times New Roman" w:hAnsi="Times New Roman" w:hint="default"/>
          <w:outline w:val="0"/>
          <w:color w:val="111111"/>
          <w:sz w:val="46"/>
          <w:szCs w:val="46"/>
          <w:rtl w:val="1"/>
          <w14:textFill>
            <w14:solidFill>
              <w14:srgbClr w14:val="111111"/>
            </w14:solidFill>
          </w14:textFill>
        </w:rPr>
        <w:t>’</w:t>
      </w:r>
      <w:r>
        <w:rPr>
          <w:rFonts w:ascii="Times New Roman" w:hAnsi="Times New Roman"/>
          <w:outline w:val="0"/>
          <w:color w:val="111111"/>
          <w:sz w:val="46"/>
          <w:szCs w:val="46"/>
          <w:rtl w:val="0"/>
          <w:lang w:val="en-US"/>
          <w14:textFill>
            <w14:solidFill>
              <w14:srgbClr w14:val="111111"/>
            </w14:solidFill>
          </w14:textFill>
        </w:rPr>
        <w:t>s existing rights as a Spanish citizen. My child is legally Spanish, born and residing in Spain, and has not applied for a British passport.</w:t>
      </w:r>
    </w:p>
    <w:p>
      <w:pPr>
        <w:pStyle w:val="Default"/>
        <w:suppressAutoHyphens w:val="1"/>
        <w:spacing w:before="0" w:line="240" w:lineRule="auto"/>
        <w:ind w:left="300" w:hanging="300"/>
        <w:jc w:val="left"/>
        <w:rPr>
          <w:rFonts w:ascii="Times New Roman" w:cs="Times New Roman" w:hAnsi="Times New Roman" w:eastAsia="Times New Roman"/>
          <w:outline w:val="0"/>
          <w:color w:val="111111"/>
          <w:sz w:val="46"/>
          <w:szCs w:val="46"/>
          <w14:textFill>
            <w14:solidFill>
              <w14:srgbClr w14:val="111111"/>
            </w14:solidFill>
          </w14:textFill>
        </w:rPr>
      </w:pPr>
    </w:p>
    <w:p>
      <w:pPr>
        <w:pStyle w:val="Default"/>
        <w:suppressAutoHyphens w:val="1"/>
        <w:spacing w:before="0" w:line="240" w:lineRule="auto"/>
        <w:ind w:left="300" w:hanging="300"/>
        <w:jc w:val="left"/>
        <w:rPr>
          <w:rFonts w:ascii="Times New Roman" w:cs="Times New Roman" w:hAnsi="Times New Roman" w:eastAsia="Times New Roman"/>
          <w:outline w:val="0"/>
          <w:color w:val="111111"/>
          <w:sz w:val="46"/>
          <w:szCs w:val="46"/>
          <w14:textFill>
            <w14:solidFill>
              <w14:srgbClr w14:val="111111"/>
            </w14:solidFill>
          </w14:textFill>
        </w:rPr>
      </w:pPr>
      <w:r>
        <w:rPr>
          <w:rFonts w:ascii="Times New Roman" w:hAnsi="Times New Roman"/>
          <w:outline w:val="0"/>
          <w:color w:val="111111"/>
          <w:sz w:val="46"/>
          <w:szCs w:val="46"/>
          <w:rtl w:val="0"/>
          <w:lang w:val="en-US"/>
          <w14:textFill>
            <w14:solidFill>
              <w14:srgbClr w14:val="111111"/>
            </w14:solidFill>
          </w14:textFill>
        </w:rPr>
        <w:t xml:space="preserve">While the guidance may make travel easier in some cases, it cannot compel a family to acquire a British passport or the certificate of entitlement, which costs </w:t>
      </w:r>
      <w:r>
        <w:rPr>
          <w:rFonts w:ascii="Times New Roman" w:hAnsi="Times New Roman" w:hint="default"/>
          <w:outline w:val="0"/>
          <w:color w:val="111111"/>
          <w:sz w:val="46"/>
          <w:szCs w:val="46"/>
          <w:rtl w:val="0"/>
          <w14:textFill>
            <w14:solidFill>
              <w14:srgbClr w14:val="111111"/>
            </w14:solidFill>
          </w14:textFill>
        </w:rPr>
        <w:t>£</w:t>
      </w:r>
      <w:r>
        <w:rPr>
          <w:rFonts w:ascii="Times New Roman" w:hAnsi="Times New Roman"/>
          <w:outline w:val="0"/>
          <w:color w:val="111111"/>
          <w:sz w:val="46"/>
          <w:szCs w:val="46"/>
          <w:rtl w:val="0"/>
          <w14:textFill>
            <w14:solidFill>
              <w14:srgbClr w14:val="111111"/>
            </w14:solidFill>
          </w14:textFill>
        </w:rPr>
        <w:t>589</w:t>
      </w:r>
      <w:r>
        <w:rPr>
          <w:rFonts w:ascii="Times New Roman" w:hAnsi="Times New Roman"/>
          <w:outline w:val="0"/>
          <w:color w:val="111111"/>
          <w:sz w:val="46"/>
          <w:szCs w:val="46"/>
          <w:rtl w:val="0"/>
          <w:lang w:val="en-US"/>
          <w14:textFill>
            <w14:solidFill>
              <w14:srgbClr w14:val="111111"/>
            </w14:solidFill>
          </w14:textFill>
        </w:rPr>
        <w:t xml:space="preserve">, </w:t>
      </w:r>
      <w:r>
        <w:rPr>
          <w:rFonts w:ascii="Times New Roman" w:hAnsi="Times New Roman"/>
          <w:outline w:val="0"/>
          <w:color w:val="111111"/>
          <w:sz w:val="46"/>
          <w:szCs w:val="46"/>
          <w:rtl w:val="0"/>
          <w:lang w:val="en-US"/>
          <w14:textFill>
            <w14:solidFill>
              <w14:srgbClr w14:val="111111"/>
            </w14:solidFill>
          </w14:textFill>
        </w:rPr>
        <w:t xml:space="preserve"> a significant and, in many cases, unnecessary expense. In addition, a child may not wish to obtain a British passport or certificate, and this personal choice should be respected.</w:t>
      </w:r>
    </w:p>
    <w:p>
      <w:pPr>
        <w:pStyle w:val="Default"/>
        <w:suppressAutoHyphens w:val="1"/>
        <w:spacing w:before="0" w:line="240" w:lineRule="auto"/>
        <w:ind w:left="300" w:hanging="300"/>
        <w:jc w:val="left"/>
        <w:rPr>
          <w:rFonts w:ascii="Times New Roman" w:cs="Times New Roman" w:hAnsi="Times New Roman" w:eastAsia="Times New Roman"/>
          <w:outline w:val="0"/>
          <w:color w:val="111111"/>
          <w:sz w:val="46"/>
          <w:szCs w:val="46"/>
          <w14:textFill>
            <w14:solidFill>
              <w14:srgbClr w14:val="111111"/>
            </w14:solidFill>
          </w14:textFill>
        </w:rPr>
      </w:pPr>
    </w:p>
    <w:p>
      <w:pPr>
        <w:pStyle w:val="Default"/>
        <w:suppressAutoHyphens w:val="1"/>
        <w:spacing w:before="0" w:line="240" w:lineRule="auto"/>
        <w:ind w:left="300" w:hanging="300"/>
        <w:jc w:val="left"/>
        <w:rPr>
          <w:rFonts w:ascii="Times New Roman" w:cs="Times New Roman" w:hAnsi="Times New Roman" w:eastAsia="Times New Roman"/>
          <w:outline w:val="0"/>
          <w:color w:val="111111"/>
          <w:sz w:val="46"/>
          <w:szCs w:val="46"/>
          <w14:textFill>
            <w14:solidFill>
              <w14:srgbClr w14:val="111111"/>
            </w14:solidFill>
          </w14:textFill>
        </w:rPr>
      </w:pPr>
      <w:r>
        <w:rPr>
          <w:rFonts w:ascii="Times New Roman" w:hAnsi="Times New Roman"/>
          <w:outline w:val="0"/>
          <w:color w:val="111111"/>
          <w:sz w:val="46"/>
          <w:szCs w:val="46"/>
          <w:rtl w:val="0"/>
          <w:lang w:val="en-US"/>
          <w14:textFill>
            <w14:solidFill>
              <w14:srgbClr w14:val="111111"/>
            </w14:solidFill>
          </w14:textFill>
        </w:rPr>
        <w:t>Under the ETA system, Spanish citizens are entitled to travel to the UK with their Spanish passport and valid ETA. My child meets all requirements for entry under these legal provisions, and the suggestion to obtain a British passport or certificate should therefore be considered purely optional.</w:t>
      </w:r>
    </w:p>
    <w:p>
      <w:pPr>
        <w:pStyle w:val="Default"/>
        <w:suppressAutoHyphens w:val="1"/>
        <w:spacing w:before="0" w:line="240" w:lineRule="auto"/>
        <w:ind w:left="300" w:hanging="300"/>
        <w:jc w:val="left"/>
        <w:rPr>
          <w:rFonts w:ascii="Times New Roman" w:cs="Times New Roman" w:hAnsi="Times New Roman" w:eastAsia="Times New Roman"/>
          <w:outline w:val="0"/>
          <w:color w:val="111111"/>
          <w:sz w:val="46"/>
          <w:szCs w:val="46"/>
          <w14:textFill>
            <w14:solidFill>
              <w14:srgbClr w14:val="111111"/>
            </w14:solidFill>
          </w14:textFill>
        </w:rPr>
      </w:pPr>
    </w:p>
    <w:p>
      <w:pPr>
        <w:pStyle w:val="Default"/>
        <w:suppressAutoHyphens w:val="1"/>
        <w:spacing w:before="0" w:line="240" w:lineRule="auto"/>
        <w:ind w:left="300" w:hanging="300"/>
        <w:jc w:val="left"/>
        <w:rPr>
          <w:rFonts w:ascii="Times New Roman" w:cs="Times New Roman" w:hAnsi="Times New Roman" w:eastAsia="Times New Roman"/>
          <w:outline w:val="0"/>
          <w:color w:val="111111"/>
          <w:sz w:val="46"/>
          <w:szCs w:val="46"/>
          <w14:textFill>
            <w14:solidFill>
              <w14:srgbClr w14:val="111111"/>
            </w14:solidFill>
          </w14:textFill>
        </w:rPr>
      </w:pPr>
      <w:r>
        <w:rPr>
          <w:rFonts w:ascii="Times New Roman" w:hAnsi="Times New Roman"/>
          <w:outline w:val="0"/>
          <w:color w:val="111111"/>
          <w:sz w:val="46"/>
          <w:szCs w:val="46"/>
          <w:rtl w:val="0"/>
          <w:lang w:val="en-US"/>
          <w14:textFill>
            <w14:solidFill>
              <w14:srgbClr w14:val="111111"/>
            </w14:solidFill>
          </w14:textFill>
        </w:rPr>
        <w:t>I would appreciate clarification on how the UK Home Office intends this guidance to be applied in practice for dual British</w:t>
      </w:r>
      <w:r>
        <w:rPr>
          <w:rFonts w:ascii="Times New Roman" w:hAnsi="Times New Roman" w:hint="default"/>
          <w:outline w:val="0"/>
          <w:color w:val="111111"/>
          <w:sz w:val="46"/>
          <w:szCs w:val="46"/>
          <w:rtl w:val="0"/>
          <w14:textFill>
            <w14:solidFill>
              <w14:srgbClr w14:val="111111"/>
            </w14:solidFill>
          </w14:textFill>
        </w:rPr>
        <w:t>–</w:t>
      </w:r>
      <w:r>
        <w:rPr>
          <w:rFonts w:ascii="Times New Roman" w:hAnsi="Times New Roman"/>
          <w:outline w:val="0"/>
          <w:color w:val="111111"/>
          <w:sz w:val="46"/>
          <w:szCs w:val="46"/>
          <w:rtl w:val="0"/>
          <w:lang w:val="en-US"/>
          <w14:textFill>
            <w14:solidFill>
              <w14:srgbClr w14:val="111111"/>
            </w14:solidFill>
          </w14:textFill>
        </w:rPr>
        <w:t>Spanish citizens who have not requested a British passport, in light of their existing legal rights.</w:t>
      </w:r>
    </w:p>
    <w:p>
      <w:pPr>
        <w:pStyle w:val="Default"/>
        <w:suppressAutoHyphens w:val="1"/>
        <w:spacing w:before="0" w:line="240" w:lineRule="auto"/>
        <w:ind w:left="300" w:hanging="300"/>
        <w:jc w:val="left"/>
        <w:rPr>
          <w:rFonts w:ascii="Times New Roman" w:cs="Times New Roman" w:hAnsi="Times New Roman" w:eastAsia="Times New Roman"/>
          <w:outline w:val="0"/>
          <w:color w:val="111111"/>
          <w:sz w:val="46"/>
          <w:szCs w:val="46"/>
          <w14:textFill>
            <w14:solidFill>
              <w14:srgbClr w14:val="111111"/>
            </w14:solidFill>
          </w14:textFill>
        </w:rPr>
      </w:pPr>
    </w:p>
    <w:p>
      <w:pPr>
        <w:pStyle w:val="Default"/>
        <w:suppressAutoHyphens w:val="1"/>
        <w:spacing w:before="0" w:line="240" w:lineRule="auto"/>
        <w:ind w:left="300" w:hanging="300"/>
        <w:jc w:val="left"/>
        <w:rPr>
          <w:rFonts w:ascii="Times New Roman" w:cs="Times New Roman" w:hAnsi="Times New Roman" w:eastAsia="Times New Roman"/>
          <w:outline w:val="0"/>
          <w:color w:val="111111"/>
          <w:sz w:val="46"/>
          <w:szCs w:val="46"/>
          <w14:textFill>
            <w14:solidFill>
              <w14:srgbClr w14:val="111111"/>
            </w14:solidFill>
          </w14:textFill>
        </w:rPr>
      </w:pPr>
      <w:r>
        <w:rPr>
          <w:rFonts w:ascii="Times New Roman" w:hAnsi="Times New Roman"/>
          <w:outline w:val="0"/>
          <w:color w:val="111111"/>
          <w:sz w:val="46"/>
          <w:szCs w:val="46"/>
          <w:rtl w:val="0"/>
          <w:lang w:val="en-US"/>
          <w14:textFill>
            <w14:solidFill>
              <w14:srgbClr w14:val="111111"/>
            </w14:solidFill>
          </w14:textFill>
        </w:rPr>
        <w:t>Thank you for your attention and consideration.</w:t>
      </w:r>
    </w:p>
    <w:p>
      <w:pPr>
        <w:pStyle w:val="Default"/>
        <w:suppressAutoHyphens w:val="1"/>
        <w:spacing w:before="0" w:line="240" w:lineRule="auto"/>
        <w:ind w:left="300" w:hanging="300"/>
        <w:jc w:val="left"/>
        <w:rPr>
          <w:rFonts w:ascii="Times New Roman" w:cs="Times New Roman" w:hAnsi="Times New Roman" w:eastAsia="Times New Roman"/>
          <w:outline w:val="0"/>
          <w:color w:val="111111"/>
          <w:sz w:val="46"/>
          <w:szCs w:val="46"/>
          <w14:textFill>
            <w14:solidFill>
              <w14:srgbClr w14:val="111111"/>
            </w14:solidFill>
          </w14:textFill>
        </w:rPr>
      </w:pPr>
    </w:p>
    <w:p>
      <w:pPr>
        <w:pStyle w:val="Default"/>
        <w:suppressAutoHyphens w:val="1"/>
        <w:spacing w:before="0" w:line="240" w:lineRule="auto"/>
        <w:ind w:left="300" w:hanging="300"/>
        <w:jc w:val="left"/>
        <w:rPr>
          <w:rFonts w:ascii="Times New Roman" w:cs="Times New Roman" w:hAnsi="Times New Roman" w:eastAsia="Times New Roman"/>
          <w:outline w:val="0"/>
          <w:color w:val="111111"/>
          <w:sz w:val="46"/>
          <w:szCs w:val="46"/>
          <w14:textFill>
            <w14:solidFill>
              <w14:srgbClr w14:val="111111"/>
            </w14:solidFill>
          </w14:textFill>
        </w:rPr>
      </w:pPr>
      <w:r>
        <w:rPr>
          <w:rFonts w:ascii="Times New Roman" w:hAnsi="Times New Roman"/>
          <w:outline w:val="0"/>
          <w:color w:val="111111"/>
          <w:sz w:val="46"/>
          <w:szCs w:val="46"/>
          <w:rtl w:val="0"/>
          <w:lang w:val="en-US"/>
          <w14:textFill>
            <w14:solidFill>
              <w14:srgbClr w14:val="111111"/>
            </w14:solidFill>
          </w14:textFill>
        </w:rPr>
        <w:t>Yours sincerely,</w:t>
      </w:r>
    </w:p>
    <w:p>
      <w:pPr>
        <w:pStyle w:val="Default"/>
        <w:suppressAutoHyphens w:val="1"/>
        <w:spacing w:before="0" w:line="240" w:lineRule="auto"/>
        <w:ind w:left="300" w:hanging="300"/>
        <w:jc w:val="left"/>
      </w:pPr>
      <w:r>
        <w:rPr>
          <w:rFonts w:ascii="Times New Roman" w:hAnsi="Times New Roman"/>
          <w:outline w:val="0"/>
          <w:color w:val="111111"/>
          <w:sz w:val="46"/>
          <w:szCs w:val="46"/>
          <w:rtl w:val="0"/>
          <w:lang w:val="en-US"/>
          <w14:textFill>
            <w14:solidFill>
              <w14:srgbClr w14:val="111111"/>
            </w14:solidFill>
          </w14:textFill>
        </w:rPr>
        <w:t>[Your Name]</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